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4C540">
      <w:pPr>
        <w:keepNext w:val="0"/>
        <w:keepLines w:val="0"/>
        <w:pageBreakBefore w:val="0"/>
        <w:widowControl w:val="0"/>
        <w:kinsoku/>
        <w:overflowPunct/>
        <w:topLinePunct w:val="0"/>
        <w:bidi w:val="0"/>
        <w:snapToGrid/>
        <w:spacing w:line="580" w:lineRule="exact"/>
        <w:jc w:val="center"/>
        <w:textAlignment w:val="auto"/>
        <w:rPr>
          <w:rFonts w:hint="eastAsia" w:eastAsia="方正小标宋简体"/>
          <w:kern w:val="2"/>
          <w:sz w:val="44"/>
          <w:szCs w:val="44"/>
          <w:lang w:eastAsia="zh-CN" w:bidi="ar-SA"/>
        </w:rPr>
      </w:pPr>
      <w:bookmarkStart w:id="0" w:name="_Hlk237612684"/>
      <w:bookmarkStart w:id="1" w:name="_Hlk237941572"/>
      <w:bookmarkStart w:id="2" w:name="OLE_LINK16"/>
      <w:r>
        <w:rPr>
          <w:rFonts w:hint="eastAsia" w:eastAsia="方正小标宋简体"/>
          <w:kern w:val="2"/>
          <w:sz w:val="44"/>
          <w:szCs w:val="44"/>
          <w:lang w:eastAsia="zh-CN" w:bidi="ar-SA"/>
        </w:rPr>
        <w:t>昆明滇池水务股份有限公司投资项目后评价</w:t>
      </w:r>
    </w:p>
    <w:p w14:paraId="3D2CC510">
      <w:pPr>
        <w:keepNext w:val="0"/>
        <w:keepLines w:val="0"/>
        <w:pageBreakBefore w:val="0"/>
        <w:widowControl w:val="0"/>
        <w:kinsoku/>
        <w:overflowPunct/>
        <w:topLinePunct w:val="0"/>
        <w:bidi w:val="0"/>
        <w:snapToGrid/>
        <w:spacing w:line="580" w:lineRule="exact"/>
        <w:jc w:val="center"/>
        <w:textAlignment w:val="auto"/>
        <w:rPr>
          <w:rFonts w:hint="eastAsia" w:eastAsia="方正小标宋简体"/>
          <w:kern w:val="2"/>
          <w:sz w:val="44"/>
          <w:szCs w:val="44"/>
          <w:lang w:eastAsia="zh-CN" w:bidi="ar-SA"/>
        </w:rPr>
      </w:pPr>
      <w:r>
        <w:rPr>
          <w:rFonts w:hint="eastAsia" w:eastAsia="方正小标宋简体"/>
          <w:kern w:val="2"/>
          <w:sz w:val="44"/>
          <w:szCs w:val="44"/>
          <w:lang w:eastAsia="zh-CN" w:bidi="ar-SA"/>
        </w:rPr>
        <w:t>服务单位选聘项目询价比选</w:t>
      </w:r>
      <w:bookmarkEnd w:id="0"/>
      <w:bookmarkEnd w:id="1"/>
      <w:r>
        <w:rPr>
          <w:rFonts w:hint="eastAsia" w:eastAsia="方正小标宋简体"/>
          <w:kern w:val="2"/>
          <w:sz w:val="44"/>
          <w:szCs w:val="44"/>
          <w:lang w:eastAsia="zh-CN" w:bidi="ar-SA"/>
        </w:rPr>
        <w:t>流标公示</w:t>
      </w:r>
    </w:p>
    <w:bookmarkEnd w:id="2"/>
    <w:p w14:paraId="64DCE8ED">
      <w:pPr>
        <w:pStyle w:val="7"/>
        <w:keepNext w:val="0"/>
        <w:keepLines w:val="0"/>
        <w:pageBreakBefore w:val="0"/>
        <w:widowControl w:val="0"/>
        <w:kinsoku/>
        <w:overflowPunct/>
        <w:topLinePunct w:val="0"/>
        <w:bidi w:val="0"/>
        <w:snapToGrid/>
        <w:spacing w:after="0" w:line="580" w:lineRule="exact"/>
        <w:ind w:left="0" w:leftChars="0" w:firstLine="640"/>
        <w:jc w:val="both"/>
        <w:textAlignment w:val="auto"/>
        <w:rPr>
          <w:rFonts w:eastAsia="仿宋_GB2312"/>
          <w:sz w:val="32"/>
          <w:szCs w:val="32"/>
          <w:lang w:eastAsia="zh-CN"/>
        </w:rPr>
      </w:pPr>
      <w:bookmarkStart w:id="3" w:name="_Hlk237941685"/>
    </w:p>
    <w:p w14:paraId="7990D166">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SimSun,Bold"/>
          <w:bCs/>
          <w:sz w:val="32"/>
          <w:szCs w:val="32"/>
          <w:lang w:eastAsia="zh-CN" w:bidi="ar-SA"/>
        </w:rPr>
      </w:pPr>
      <w:r>
        <w:rPr>
          <w:rFonts w:hint="eastAsia" w:ascii="黑体" w:hAnsi="黑体" w:eastAsia="黑体" w:cs="宋体"/>
          <w:bCs/>
          <w:sz w:val="32"/>
          <w:szCs w:val="32"/>
          <w:lang w:eastAsia="zh-CN" w:bidi="ar-SA"/>
        </w:rPr>
        <w:t>一、内容</w:t>
      </w:r>
    </w:p>
    <w:p w14:paraId="5D40305E">
      <w:pPr>
        <w:pStyle w:val="7"/>
        <w:keepNext w:val="0"/>
        <w:keepLines w:val="0"/>
        <w:pageBreakBefore w:val="0"/>
        <w:widowControl w:val="0"/>
        <w:kinsoku/>
        <w:overflowPunct/>
        <w:topLinePunct w:val="0"/>
        <w:bidi w:val="0"/>
        <w:snapToGrid/>
        <w:spacing w:after="0" w:line="580" w:lineRule="exact"/>
        <w:ind w:left="0" w:leftChars="0" w:firstLine="640"/>
        <w:jc w:val="both"/>
        <w:textAlignment w:val="auto"/>
        <w:rPr>
          <w:rFonts w:eastAsia="仿宋_GB2312"/>
          <w:sz w:val="32"/>
          <w:szCs w:val="32"/>
          <w:lang w:eastAsia="zh-CN"/>
        </w:rPr>
      </w:pPr>
      <w:r>
        <w:rPr>
          <w:rFonts w:hint="eastAsia" w:eastAsia="仿宋_GB2312"/>
          <w:sz w:val="32"/>
          <w:szCs w:val="32"/>
          <w:lang w:eastAsia="zh-CN"/>
        </w:rPr>
        <w:t>昆明滇池水务股份有限公司投资项目后评价服务单位选聘询价比选项目（以下简称本项目</w:t>
      </w:r>
      <w:bookmarkStart w:id="4" w:name="_GoBack"/>
      <w:bookmarkEnd w:id="4"/>
      <w:r>
        <w:rPr>
          <w:rFonts w:hint="eastAsia" w:eastAsia="仿宋_GB2312"/>
          <w:sz w:val="32"/>
          <w:szCs w:val="32"/>
          <w:lang w:eastAsia="zh-CN"/>
        </w:rPr>
        <w:t>），比选文件递交截止时间为</w:t>
      </w:r>
      <w:r>
        <w:rPr>
          <w:rFonts w:eastAsia="仿宋_GB2312"/>
          <w:sz w:val="32"/>
          <w:szCs w:val="32"/>
          <w:lang w:eastAsia="zh-CN"/>
        </w:rPr>
        <w:t>2026</w:t>
      </w:r>
      <w:r>
        <w:rPr>
          <w:rFonts w:hint="eastAsia" w:eastAsia="仿宋_GB2312"/>
          <w:sz w:val="32"/>
          <w:szCs w:val="32"/>
          <w:lang w:eastAsia="zh-CN"/>
        </w:rPr>
        <w:t>年</w:t>
      </w:r>
      <w:r>
        <w:rPr>
          <w:rFonts w:eastAsia="仿宋_GB2312"/>
          <w:sz w:val="32"/>
          <w:szCs w:val="32"/>
          <w:lang w:eastAsia="zh-CN"/>
        </w:rPr>
        <w:t>8</w:t>
      </w:r>
      <w:r>
        <w:rPr>
          <w:rFonts w:hint="eastAsia" w:eastAsia="仿宋_GB2312"/>
          <w:sz w:val="32"/>
          <w:szCs w:val="32"/>
          <w:lang w:eastAsia="zh-CN"/>
        </w:rPr>
        <w:t>月</w:t>
      </w:r>
      <w:r>
        <w:rPr>
          <w:rFonts w:eastAsia="仿宋_GB2312"/>
          <w:sz w:val="32"/>
          <w:szCs w:val="32"/>
          <w:lang w:eastAsia="zh-CN"/>
        </w:rPr>
        <w:t>31</w:t>
      </w:r>
      <w:r>
        <w:rPr>
          <w:rFonts w:hint="eastAsia" w:eastAsia="仿宋_GB2312"/>
          <w:sz w:val="32"/>
          <w:szCs w:val="32"/>
          <w:lang w:eastAsia="zh-CN"/>
        </w:rPr>
        <w:t>日</w:t>
      </w:r>
      <w:r>
        <w:rPr>
          <w:rFonts w:eastAsia="仿宋_GB2312"/>
          <w:sz w:val="32"/>
          <w:szCs w:val="32"/>
          <w:lang w:eastAsia="zh-CN"/>
        </w:rPr>
        <w:t>17</w:t>
      </w:r>
      <w:r>
        <w:rPr>
          <w:rFonts w:hint="eastAsia" w:eastAsia="仿宋_GB2312"/>
          <w:sz w:val="32"/>
          <w:szCs w:val="32"/>
          <w:lang w:eastAsia="zh-CN"/>
        </w:rPr>
        <w:t>时00分。至该时点</w:t>
      </w:r>
      <w:r>
        <w:rPr>
          <w:rFonts w:hint="eastAsia" w:eastAsia="仿宋_GB2312"/>
          <w:sz w:val="32"/>
          <w:szCs w:val="32"/>
          <w:lang w:eastAsia="zh-CN"/>
        </w:rPr>
        <w:t>，本项目共收到</w:t>
      </w:r>
      <w:r>
        <w:rPr>
          <w:rFonts w:eastAsia="仿宋_GB2312"/>
          <w:sz w:val="32"/>
          <w:szCs w:val="32"/>
          <w:lang w:eastAsia="zh-CN"/>
        </w:rPr>
        <w:t>2</w:t>
      </w:r>
      <w:r>
        <w:rPr>
          <w:rFonts w:hint="eastAsia" w:eastAsia="仿宋_GB2312"/>
          <w:sz w:val="32"/>
          <w:szCs w:val="32"/>
          <w:lang w:eastAsia="zh-CN"/>
        </w:rPr>
        <w:t>家单位递交的比选文件。根据询价比选相关管理规定，参与比选的有效投标人不足</w:t>
      </w:r>
      <w:r>
        <w:rPr>
          <w:rFonts w:eastAsia="仿宋_GB2312"/>
          <w:sz w:val="32"/>
          <w:szCs w:val="32"/>
          <w:lang w:eastAsia="zh-CN"/>
        </w:rPr>
        <w:t>3</w:t>
      </w:r>
      <w:r>
        <w:rPr>
          <w:rFonts w:hint="eastAsia" w:eastAsia="仿宋_GB2312"/>
          <w:sz w:val="32"/>
          <w:szCs w:val="32"/>
          <w:lang w:eastAsia="zh-CN"/>
        </w:rPr>
        <w:t>家，不满足询价比选开展条件，本项目予以流标。</w:t>
      </w:r>
    </w:p>
    <w:p w14:paraId="3627AFE8">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宋体"/>
          <w:bCs/>
          <w:sz w:val="32"/>
          <w:szCs w:val="32"/>
          <w:lang w:eastAsia="zh-CN" w:bidi="ar-SA"/>
        </w:rPr>
      </w:pPr>
      <w:r>
        <w:rPr>
          <w:rFonts w:hint="eastAsia" w:ascii="黑体" w:hAnsi="黑体" w:eastAsia="黑体" w:cs="宋体"/>
          <w:bCs/>
          <w:sz w:val="32"/>
          <w:szCs w:val="32"/>
          <w:lang w:eastAsia="zh-CN" w:bidi="ar-SA"/>
        </w:rPr>
        <w:t>二、联系方式</w:t>
      </w:r>
    </w:p>
    <w:p w14:paraId="12D05410">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采购人：昆明滇池水务股份有限公司</w:t>
      </w:r>
    </w:p>
    <w:p w14:paraId="5D35AED2">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地 址：昆明滇池国家旅游度假区湖滨路9</w:t>
      </w:r>
      <w:r>
        <w:rPr>
          <w:rFonts w:eastAsia="仿宋_GB2312"/>
          <w:color w:val="auto"/>
          <w:kern w:val="2"/>
          <w:sz w:val="32"/>
          <w:szCs w:val="32"/>
          <w:lang w:eastAsia="zh-CN" w:bidi="ar-SA"/>
        </w:rPr>
        <w:t>9</w:t>
      </w:r>
      <w:r>
        <w:rPr>
          <w:rFonts w:hint="eastAsia" w:eastAsia="仿宋_GB2312"/>
          <w:color w:val="auto"/>
          <w:kern w:val="2"/>
          <w:sz w:val="32"/>
          <w:szCs w:val="32"/>
          <w:lang w:eastAsia="zh-CN" w:bidi="ar-SA"/>
        </w:rPr>
        <w:t>号</w:t>
      </w:r>
    </w:p>
    <w:p w14:paraId="6F80934A">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联系人：孙</w:t>
      </w:r>
      <w:r>
        <w:rPr>
          <w:rFonts w:hint="eastAsia" w:ascii="仿宋" w:hAnsi="仿宋" w:eastAsia="仿宋"/>
          <w:color w:val="auto"/>
          <w:kern w:val="2"/>
          <w:sz w:val="32"/>
          <w:szCs w:val="32"/>
          <w:lang w:eastAsia="zh-CN" w:bidi="ar-SA"/>
        </w:rPr>
        <w:t>玥</w:t>
      </w:r>
    </w:p>
    <w:p w14:paraId="126166F5">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电 话：13378760356</w:t>
      </w:r>
    </w:p>
    <w:p w14:paraId="77A2228B">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p>
    <w:p w14:paraId="78569D1E">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p>
    <w:p w14:paraId="1924CB4C">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textAlignment w:val="auto"/>
        <w:rPr>
          <w:rFonts w:eastAsia="仿宋_GB2312"/>
          <w:color w:val="auto"/>
          <w:kern w:val="2"/>
          <w:sz w:val="32"/>
          <w:szCs w:val="32"/>
          <w:lang w:eastAsia="zh-CN" w:bidi="ar-SA"/>
        </w:rPr>
      </w:pPr>
    </w:p>
    <w:p w14:paraId="64F3E508">
      <w:pPr>
        <w:keepNext w:val="0"/>
        <w:keepLines w:val="0"/>
        <w:pageBreakBefore w:val="0"/>
        <w:widowControl w:val="0"/>
        <w:kinsoku/>
        <w:wordWrap w:val="0"/>
        <w:overflowPunct/>
        <w:topLinePunct w:val="0"/>
        <w:autoSpaceDE w:val="0"/>
        <w:autoSpaceDN w:val="0"/>
        <w:bidi w:val="0"/>
        <w:adjustRightInd w:val="0"/>
        <w:snapToGrid/>
        <w:spacing w:line="580" w:lineRule="exact"/>
        <w:ind w:firstLine="640" w:firstLineChars="200"/>
        <w:jc w:val="right"/>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 xml:space="preserve">昆明滇池水务股份有限公司    </w:t>
      </w:r>
    </w:p>
    <w:p w14:paraId="4400C903">
      <w:pPr>
        <w:keepNext w:val="0"/>
        <w:keepLines w:val="0"/>
        <w:pageBreakBefore w:val="0"/>
        <w:widowControl w:val="0"/>
        <w:kinsoku/>
        <w:wordWrap w:val="0"/>
        <w:overflowPunct/>
        <w:topLinePunct w:val="0"/>
        <w:autoSpaceDE w:val="0"/>
        <w:autoSpaceDN w:val="0"/>
        <w:bidi w:val="0"/>
        <w:adjustRightInd w:val="0"/>
        <w:snapToGrid/>
        <w:spacing w:line="580" w:lineRule="exact"/>
        <w:ind w:firstLine="640" w:firstLineChars="200"/>
        <w:jc w:val="right"/>
        <w:textAlignment w:val="auto"/>
        <w:rPr>
          <w:rFonts w:hint="eastAsia" w:eastAsia="仿宋_GB2312"/>
          <w:color w:val="auto"/>
          <w:kern w:val="2"/>
          <w:sz w:val="32"/>
          <w:szCs w:val="32"/>
          <w:lang w:eastAsia="zh-CN" w:bidi="ar-SA"/>
        </w:rPr>
      </w:pPr>
      <w:r>
        <w:rPr>
          <w:rFonts w:hint="eastAsia" w:eastAsia="仿宋_GB2312"/>
          <w:color w:val="auto"/>
          <w:kern w:val="2"/>
          <w:sz w:val="32"/>
          <w:szCs w:val="32"/>
          <w:lang w:eastAsia="zh-CN" w:bidi="ar-SA"/>
        </w:rPr>
        <w:t xml:space="preserve">2026年8月31日          </w:t>
      </w:r>
      <w:bookmarkEnd w:id="3"/>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7C50FA-A616-4CEF-A935-D933899EA9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2" w:fontKey="{2C193C99-BB90-475F-A3B7-DCDAECA265FF}"/>
  </w:font>
  <w:font w:name="仿宋_GB2312">
    <w:panose1 w:val="02010609030101010101"/>
    <w:charset w:val="86"/>
    <w:family w:val="modern"/>
    <w:pitch w:val="default"/>
    <w:sig w:usb0="00000001" w:usb1="080E0000" w:usb2="00000000" w:usb3="00000000" w:csb0="00040000" w:csb1="00000000"/>
    <w:embedRegular r:id="rId3" w:fontKey="{F60204ED-D664-4B9A-B170-21EE931F13C9}"/>
  </w:font>
  <w:font w:name="SimSun,Bold">
    <w:altName w:val="宋体"/>
    <w:panose1 w:val="00000000000000000000"/>
    <w:charset w:val="86"/>
    <w:family w:val="auto"/>
    <w:pitch w:val="default"/>
    <w:sig w:usb0="00000000" w:usb1="00000000" w:usb2="00000010" w:usb3="00000000" w:csb0="00040000" w:csb1="00000000"/>
    <w:embedRegular r:id="rId4" w:fontKey="{C5B88036-363C-4C7C-8B91-2F724E633C7F}"/>
  </w:font>
  <w:font w:name="仿宋">
    <w:panose1 w:val="02010609060101010101"/>
    <w:charset w:val="86"/>
    <w:family w:val="modern"/>
    <w:pitch w:val="default"/>
    <w:sig w:usb0="800002BF" w:usb1="38CF7CFA" w:usb2="00000016" w:usb3="00000000" w:csb0="00040001" w:csb1="00000000"/>
    <w:embedRegular r:id="rId5" w:fontKey="{6859607E-9F72-4BD5-957F-12DE7E8A0581}"/>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E4"/>
    <w:rsid w:val="00003988"/>
    <w:rsid w:val="00010AAD"/>
    <w:rsid w:val="0001569A"/>
    <w:rsid w:val="0001771B"/>
    <w:rsid w:val="00026754"/>
    <w:rsid w:val="0004380E"/>
    <w:rsid w:val="0005266A"/>
    <w:rsid w:val="00052F22"/>
    <w:rsid w:val="0006020E"/>
    <w:rsid w:val="0006538D"/>
    <w:rsid w:val="00065F22"/>
    <w:rsid w:val="0006680F"/>
    <w:rsid w:val="0007279C"/>
    <w:rsid w:val="00084711"/>
    <w:rsid w:val="000878BD"/>
    <w:rsid w:val="000904B7"/>
    <w:rsid w:val="000A0D8E"/>
    <w:rsid w:val="000A33B7"/>
    <w:rsid w:val="000B2596"/>
    <w:rsid w:val="000B3A58"/>
    <w:rsid w:val="000B3D10"/>
    <w:rsid w:val="000B5183"/>
    <w:rsid w:val="000B7AF6"/>
    <w:rsid w:val="000C3D6E"/>
    <w:rsid w:val="000C69FE"/>
    <w:rsid w:val="000D0165"/>
    <w:rsid w:val="000D5718"/>
    <w:rsid w:val="000F3985"/>
    <w:rsid w:val="00106DE1"/>
    <w:rsid w:val="00110067"/>
    <w:rsid w:val="0013393F"/>
    <w:rsid w:val="001363F0"/>
    <w:rsid w:val="001373F4"/>
    <w:rsid w:val="0014156A"/>
    <w:rsid w:val="00145A0F"/>
    <w:rsid w:val="001532B1"/>
    <w:rsid w:val="001557E2"/>
    <w:rsid w:val="001645C6"/>
    <w:rsid w:val="00173279"/>
    <w:rsid w:val="001741E5"/>
    <w:rsid w:val="001827FC"/>
    <w:rsid w:val="0019371C"/>
    <w:rsid w:val="001B2240"/>
    <w:rsid w:val="001B3106"/>
    <w:rsid w:val="001B3F75"/>
    <w:rsid w:val="001B4F26"/>
    <w:rsid w:val="001C62AA"/>
    <w:rsid w:val="001E7684"/>
    <w:rsid w:val="0020037B"/>
    <w:rsid w:val="002128ED"/>
    <w:rsid w:val="002211B9"/>
    <w:rsid w:val="00222AA6"/>
    <w:rsid w:val="00225FB7"/>
    <w:rsid w:val="00237608"/>
    <w:rsid w:val="00242F35"/>
    <w:rsid w:val="002516A9"/>
    <w:rsid w:val="002569C1"/>
    <w:rsid w:val="00261F1D"/>
    <w:rsid w:val="00265CE0"/>
    <w:rsid w:val="002740DD"/>
    <w:rsid w:val="00274B50"/>
    <w:rsid w:val="00297DCA"/>
    <w:rsid w:val="002B0517"/>
    <w:rsid w:val="002C0241"/>
    <w:rsid w:val="002C7462"/>
    <w:rsid w:val="002D0AB9"/>
    <w:rsid w:val="002D17B6"/>
    <w:rsid w:val="002D534E"/>
    <w:rsid w:val="002D6EB9"/>
    <w:rsid w:val="002E2244"/>
    <w:rsid w:val="002E496A"/>
    <w:rsid w:val="00302363"/>
    <w:rsid w:val="003147DD"/>
    <w:rsid w:val="00317969"/>
    <w:rsid w:val="0032484A"/>
    <w:rsid w:val="0033453F"/>
    <w:rsid w:val="00344027"/>
    <w:rsid w:val="0034498A"/>
    <w:rsid w:val="00352964"/>
    <w:rsid w:val="0037025A"/>
    <w:rsid w:val="0037238A"/>
    <w:rsid w:val="0038285C"/>
    <w:rsid w:val="003913B1"/>
    <w:rsid w:val="003A05E4"/>
    <w:rsid w:val="003A093B"/>
    <w:rsid w:val="003A2079"/>
    <w:rsid w:val="003B481D"/>
    <w:rsid w:val="003C02D9"/>
    <w:rsid w:val="003D0D1F"/>
    <w:rsid w:val="003D236A"/>
    <w:rsid w:val="003E3BBB"/>
    <w:rsid w:val="003E623F"/>
    <w:rsid w:val="003E67CA"/>
    <w:rsid w:val="00401783"/>
    <w:rsid w:val="004218B5"/>
    <w:rsid w:val="00442F8F"/>
    <w:rsid w:val="00447859"/>
    <w:rsid w:val="0045057C"/>
    <w:rsid w:val="00451BF8"/>
    <w:rsid w:val="00477FAE"/>
    <w:rsid w:val="004813DC"/>
    <w:rsid w:val="004A1D98"/>
    <w:rsid w:val="004B206B"/>
    <w:rsid w:val="004C6D1D"/>
    <w:rsid w:val="004D0CBC"/>
    <w:rsid w:val="004E08CE"/>
    <w:rsid w:val="004E2654"/>
    <w:rsid w:val="004E55AD"/>
    <w:rsid w:val="004E6C77"/>
    <w:rsid w:val="004F3916"/>
    <w:rsid w:val="00506E1F"/>
    <w:rsid w:val="00513471"/>
    <w:rsid w:val="00540082"/>
    <w:rsid w:val="005505CB"/>
    <w:rsid w:val="00550F92"/>
    <w:rsid w:val="00575404"/>
    <w:rsid w:val="005B3B00"/>
    <w:rsid w:val="005C7569"/>
    <w:rsid w:val="00606165"/>
    <w:rsid w:val="006121C6"/>
    <w:rsid w:val="00612A0F"/>
    <w:rsid w:val="00616DA5"/>
    <w:rsid w:val="00620806"/>
    <w:rsid w:val="00620916"/>
    <w:rsid w:val="00620E2F"/>
    <w:rsid w:val="00647F9F"/>
    <w:rsid w:val="006572C7"/>
    <w:rsid w:val="0067013B"/>
    <w:rsid w:val="00680288"/>
    <w:rsid w:val="006938BB"/>
    <w:rsid w:val="006E1C4D"/>
    <w:rsid w:val="006E68DB"/>
    <w:rsid w:val="006E7D5A"/>
    <w:rsid w:val="006F2637"/>
    <w:rsid w:val="00701627"/>
    <w:rsid w:val="00713414"/>
    <w:rsid w:val="00727201"/>
    <w:rsid w:val="00736FB8"/>
    <w:rsid w:val="00743962"/>
    <w:rsid w:val="007441ED"/>
    <w:rsid w:val="007462D7"/>
    <w:rsid w:val="00747C00"/>
    <w:rsid w:val="00760655"/>
    <w:rsid w:val="00762C9C"/>
    <w:rsid w:val="00770B20"/>
    <w:rsid w:val="00782853"/>
    <w:rsid w:val="00783CA7"/>
    <w:rsid w:val="00784498"/>
    <w:rsid w:val="0078709B"/>
    <w:rsid w:val="00791EC9"/>
    <w:rsid w:val="007A22DB"/>
    <w:rsid w:val="007A498B"/>
    <w:rsid w:val="007A553F"/>
    <w:rsid w:val="007B4BF1"/>
    <w:rsid w:val="007B5E02"/>
    <w:rsid w:val="007B7E81"/>
    <w:rsid w:val="007C686F"/>
    <w:rsid w:val="007C78D6"/>
    <w:rsid w:val="007E599D"/>
    <w:rsid w:val="00805BF0"/>
    <w:rsid w:val="00805EB7"/>
    <w:rsid w:val="00807A90"/>
    <w:rsid w:val="008156E2"/>
    <w:rsid w:val="00837C3B"/>
    <w:rsid w:val="00845787"/>
    <w:rsid w:val="00845EE4"/>
    <w:rsid w:val="00856C91"/>
    <w:rsid w:val="00863160"/>
    <w:rsid w:val="00877A18"/>
    <w:rsid w:val="008951C8"/>
    <w:rsid w:val="008B60E2"/>
    <w:rsid w:val="008B7EC3"/>
    <w:rsid w:val="008D04A1"/>
    <w:rsid w:val="008D5390"/>
    <w:rsid w:val="008D5840"/>
    <w:rsid w:val="008E237E"/>
    <w:rsid w:val="0091152A"/>
    <w:rsid w:val="00912CD4"/>
    <w:rsid w:val="00913225"/>
    <w:rsid w:val="00913EA0"/>
    <w:rsid w:val="00917FB2"/>
    <w:rsid w:val="00933F76"/>
    <w:rsid w:val="009570AD"/>
    <w:rsid w:val="0096171F"/>
    <w:rsid w:val="00963054"/>
    <w:rsid w:val="00984199"/>
    <w:rsid w:val="00985C65"/>
    <w:rsid w:val="009A2390"/>
    <w:rsid w:val="009B5F14"/>
    <w:rsid w:val="009C1FE1"/>
    <w:rsid w:val="009D36ED"/>
    <w:rsid w:val="009D517B"/>
    <w:rsid w:val="00A0035F"/>
    <w:rsid w:val="00A03687"/>
    <w:rsid w:val="00A3530B"/>
    <w:rsid w:val="00A365CC"/>
    <w:rsid w:val="00A61E65"/>
    <w:rsid w:val="00A74FDC"/>
    <w:rsid w:val="00A807DB"/>
    <w:rsid w:val="00A831B0"/>
    <w:rsid w:val="00A8332D"/>
    <w:rsid w:val="00A92D97"/>
    <w:rsid w:val="00AA20D6"/>
    <w:rsid w:val="00AA2F8D"/>
    <w:rsid w:val="00AB23EA"/>
    <w:rsid w:val="00AC06A5"/>
    <w:rsid w:val="00AE2A07"/>
    <w:rsid w:val="00AF2EC7"/>
    <w:rsid w:val="00AF3DB6"/>
    <w:rsid w:val="00B0729C"/>
    <w:rsid w:val="00B07C21"/>
    <w:rsid w:val="00B10869"/>
    <w:rsid w:val="00B12073"/>
    <w:rsid w:val="00B269B5"/>
    <w:rsid w:val="00B34085"/>
    <w:rsid w:val="00B4372D"/>
    <w:rsid w:val="00B50E8A"/>
    <w:rsid w:val="00B50F9F"/>
    <w:rsid w:val="00B5322E"/>
    <w:rsid w:val="00B56DFD"/>
    <w:rsid w:val="00B57F62"/>
    <w:rsid w:val="00B739DE"/>
    <w:rsid w:val="00B84DF9"/>
    <w:rsid w:val="00B93314"/>
    <w:rsid w:val="00BA00FB"/>
    <w:rsid w:val="00BA44C3"/>
    <w:rsid w:val="00BA7AF7"/>
    <w:rsid w:val="00BB3A6F"/>
    <w:rsid w:val="00BD099F"/>
    <w:rsid w:val="00BD4C02"/>
    <w:rsid w:val="00BD52B2"/>
    <w:rsid w:val="00BE2357"/>
    <w:rsid w:val="00BE5BD3"/>
    <w:rsid w:val="00BE621B"/>
    <w:rsid w:val="00C00275"/>
    <w:rsid w:val="00C14C1F"/>
    <w:rsid w:val="00C14D9D"/>
    <w:rsid w:val="00C33770"/>
    <w:rsid w:val="00C33FD6"/>
    <w:rsid w:val="00C6591C"/>
    <w:rsid w:val="00C70CBC"/>
    <w:rsid w:val="00C767BB"/>
    <w:rsid w:val="00C91E0D"/>
    <w:rsid w:val="00C93D51"/>
    <w:rsid w:val="00CA48B4"/>
    <w:rsid w:val="00CA4E91"/>
    <w:rsid w:val="00CB0104"/>
    <w:rsid w:val="00CC1440"/>
    <w:rsid w:val="00CE08B1"/>
    <w:rsid w:val="00CE6885"/>
    <w:rsid w:val="00CF6964"/>
    <w:rsid w:val="00D01A7F"/>
    <w:rsid w:val="00D16620"/>
    <w:rsid w:val="00D4548B"/>
    <w:rsid w:val="00D466C8"/>
    <w:rsid w:val="00D51496"/>
    <w:rsid w:val="00D61F2C"/>
    <w:rsid w:val="00D62294"/>
    <w:rsid w:val="00D6536C"/>
    <w:rsid w:val="00D736DA"/>
    <w:rsid w:val="00D770A0"/>
    <w:rsid w:val="00D909DC"/>
    <w:rsid w:val="00D96F00"/>
    <w:rsid w:val="00DA414C"/>
    <w:rsid w:val="00DB0E53"/>
    <w:rsid w:val="00DC4183"/>
    <w:rsid w:val="00DC5CC0"/>
    <w:rsid w:val="00DC6D6C"/>
    <w:rsid w:val="00E0664D"/>
    <w:rsid w:val="00E140E3"/>
    <w:rsid w:val="00E2572D"/>
    <w:rsid w:val="00E518EB"/>
    <w:rsid w:val="00E56755"/>
    <w:rsid w:val="00E62362"/>
    <w:rsid w:val="00E7144A"/>
    <w:rsid w:val="00E75184"/>
    <w:rsid w:val="00E82B74"/>
    <w:rsid w:val="00E91688"/>
    <w:rsid w:val="00E972C8"/>
    <w:rsid w:val="00EA2A19"/>
    <w:rsid w:val="00EA45D7"/>
    <w:rsid w:val="00EC578C"/>
    <w:rsid w:val="00ED68A3"/>
    <w:rsid w:val="00EF02E8"/>
    <w:rsid w:val="00EF2815"/>
    <w:rsid w:val="00EF5D0B"/>
    <w:rsid w:val="00F068BC"/>
    <w:rsid w:val="00F06BA5"/>
    <w:rsid w:val="00F07BC5"/>
    <w:rsid w:val="00F21BA7"/>
    <w:rsid w:val="00F34986"/>
    <w:rsid w:val="00F61639"/>
    <w:rsid w:val="00F77176"/>
    <w:rsid w:val="00F874D9"/>
    <w:rsid w:val="00F942CC"/>
    <w:rsid w:val="00FA7AB7"/>
    <w:rsid w:val="00FB12DE"/>
    <w:rsid w:val="00FB1571"/>
    <w:rsid w:val="00FB4119"/>
    <w:rsid w:val="00FE603C"/>
    <w:rsid w:val="01703E9A"/>
    <w:rsid w:val="02A45E5E"/>
    <w:rsid w:val="06831B9B"/>
    <w:rsid w:val="0A99114F"/>
    <w:rsid w:val="152A18CB"/>
    <w:rsid w:val="15DA4676"/>
    <w:rsid w:val="1B1117F5"/>
    <w:rsid w:val="20002E83"/>
    <w:rsid w:val="496862EA"/>
    <w:rsid w:val="4FD277EE"/>
    <w:rsid w:val="51AB6549"/>
    <w:rsid w:val="578666B4"/>
    <w:rsid w:val="5A115A5C"/>
    <w:rsid w:val="5A920084"/>
    <w:rsid w:val="681364CD"/>
    <w:rsid w:val="6C5E6960"/>
    <w:rsid w:val="6D9E66F7"/>
    <w:rsid w:val="712333B6"/>
    <w:rsid w:val="79F06DD8"/>
    <w:rsid w:val="7D5B79BB"/>
    <w:rsid w:val="7EC86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style>
  <w:style w:type="paragraph" w:styleId="3">
    <w:name w:val="Body Text Indent"/>
    <w:basedOn w:val="1"/>
    <w:link w:val="12"/>
    <w:semiHidden/>
    <w:unhideWhenUsed/>
    <w:qFormat/>
    <w:uiPriority w:val="99"/>
    <w:pPr>
      <w:spacing w:after="120"/>
      <w:ind w:left="420" w:leftChars="200"/>
    </w:pPr>
  </w:style>
  <w:style w:type="paragraph" w:styleId="4">
    <w:name w:val="footer"/>
    <w:basedOn w:val="1"/>
    <w:link w:val="15"/>
    <w:unhideWhenUsed/>
    <w:qFormat/>
    <w:uiPriority w:val="99"/>
    <w:pPr>
      <w:tabs>
        <w:tab w:val="center" w:pos="4153"/>
        <w:tab w:val="right" w:pos="8306"/>
      </w:tabs>
      <w:snapToGrid w:val="0"/>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paragraph" w:styleId="7">
    <w:name w:val="Body Text First Indent 2"/>
    <w:basedOn w:val="3"/>
    <w:link w:val="13"/>
    <w:unhideWhenUsed/>
    <w:qFormat/>
    <w:uiPriority w:val="99"/>
    <w:pPr>
      <w:ind w:firstLine="420" w:firstLineChars="20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正文文本缩进 字符"/>
    <w:basedOn w:val="10"/>
    <w:link w:val="3"/>
    <w:semiHidden/>
    <w:qFormat/>
    <w:uiPriority w:val="99"/>
    <w:rPr>
      <w:rFonts w:ascii="Times New Roman" w:hAnsi="Times New Roman" w:eastAsia="Times New Roman" w:cs="Times New Roman"/>
      <w:color w:val="000000"/>
      <w:kern w:val="0"/>
      <w:sz w:val="24"/>
      <w:szCs w:val="24"/>
      <w:lang w:eastAsia="en-US" w:bidi="en-US"/>
    </w:rPr>
  </w:style>
  <w:style w:type="character" w:customStyle="1" w:styleId="13">
    <w:name w:val="正文文本首行缩进 2 字符"/>
    <w:basedOn w:val="12"/>
    <w:link w:val="7"/>
    <w:qFormat/>
    <w:uiPriority w:val="99"/>
    <w:rPr>
      <w:rFonts w:ascii="Times New Roman" w:hAnsi="Times New Roman" w:eastAsia="Times New Roman" w:cs="Times New Roman"/>
      <w:color w:val="000000"/>
      <w:kern w:val="0"/>
      <w:sz w:val="24"/>
      <w:szCs w:val="24"/>
      <w:lang w:eastAsia="en-US" w:bidi="en-US"/>
    </w:rPr>
  </w:style>
  <w:style w:type="character" w:customStyle="1" w:styleId="14">
    <w:name w:val="页眉 字符"/>
    <w:basedOn w:val="10"/>
    <w:link w:val="5"/>
    <w:qFormat/>
    <w:uiPriority w:val="99"/>
    <w:rPr>
      <w:rFonts w:ascii="Times New Roman" w:hAnsi="Times New Roman" w:eastAsia="Times New Roman" w:cs="Times New Roman"/>
      <w:color w:val="000000"/>
      <w:kern w:val="0"/>
      <w:sz w:val="18"/>
      <w:szCs w:val="18"/>
      <w:lang w:eastAsia="en-US" w:bidi="en-US"/>
    </w:rPr>
  </w:style>
  <w:style w:type="character" w:customStyle="1" w:styleId="15">
    <w:name w:val="页脚 字符"/>
    <w:basedOn w:val="10"/>
    <w:link w:val="4"/>
    <w:qFormat/>
    <w:uiPriority w:val="99"/>
    <w:rPr>
      <w:rFonts w:ascii="Times New Roman" w:hAnsi="Times New Roman" w:eastAsia="Times New Roman" w:cs="Times New Roman"/>
      <w:color w:val="000000"/>
      <w:kern w:val="0"/>
      <w:sz w:val="18"/>
      <w:szCs w:val="18"/>
      <w:lang w:eastAsia="en-US" w:bidi="en-US"/>
    </w:rPr>
  </w:style>
  <w:style w:type="character" w:customStyle="1" w:styleId="16">
    <w:name w:val="批注文字 字符"/>
    <w:basedOn w:val="10"/>
    <w:link w:val="2"/>
    <w:semiHidden/>
    <w:qFormat/>
    <w:uiPriority w:val="99"/>
    <w:rPr>
      <w:rFonts w:ascii="Times New Roman" w:hAnsi="Times New Roman" w:eastAsia="Times New Roman" w:cs="Times New Roman"/>
      <w:color w:val="000000"/>
      <w:sz w:val="24"/>
      <w:szCs w:val="24"/>
      <w:lang w:eastAsia="en-US" w:bidi="en-US"/>
    </w:rPr>
  </w:style>
  <w:style w:type="character" w:customStyle="1" w:styleId="17">
    <w:name w:val="批注主题 字符"/>
    <w:basedOn w:val="16"/>
    <w:link w:val="6"/>
    <w:semiHidden/>
    <w:qFormat/>
    <w:uiPriority w:val="99"/>
    <w:rPr>
      <w:rFonts w:ascii="Times New Roman" w:hAnsi="Times New Roman" w:eastAsia="Times New Roman" w:cs="Times New Roman"/>
      <w:b/>
      <w:bCs/>
      <w:color w:val="000000"/>
      <w:sz w:val="24"/>
      <w:szCs w:val="24"/>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0C5F715F-244F-435D-8F29-3257FEC10BF1}">
  <ds:schemaRefs/>
</ds:datastoreItem>
</file>

<file path=customXml/itemProps2.xml><?xml version="1.0" encoding="utf-8"?>
<ds:datastoreItem xmlns:ds="http://schemas.openxmlformats.org/officeDocument/2006/customXml" ds:itemID="{b1a5cc02-9e58-400d-86ad-5e1047bfa446}">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248</Words>
  <Characters>269</Characters>
  <Lines>8</Lines>
  <Paragraphs>7</Paragraphs>
  <TotalTime>3</TotalTime>
  <ScaleCrop>false</ScaleCrop>
  <LinksUpToDate>false</LinksUpToDate>
  <CharactersWithSpaces>285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2026-08-31T06:42:00Z</dcterms:created>
  <dc:creator>Zcgl-Du</dc:creator>
  <cp:lastModifiedBy>_远</cp:lastModifiedBy>
  <cp:lastPrinted>2025-09-04T06:12:00Z</cp:lastPrinted>
  <dcterms:modified xsi:type="dcterms:W3CDTF">2026-08-31T09:16:28Z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275D51AF310B4F1095FF85F7606D9B58_13</vt:lpwstr>
  </property>
  <property fmtid="{D5CDD505-2E9C-101B-9397-08002B2CF9AE}" pid="4" name="KSOTemplateDocerSaveRecord">
    <vt:lpwstr>eyJoZGlkIjoiOGEyNDBjM2IxOTlhY2M4NzZlMjJjZjNhY2U1ZjVjY2QiLCJ1c2VySWQiOiIyOTg1NDAyNjIifQ==</vt:lpwstr>
  </property>
</Properties>
</file>